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rPr>
          <w:rFonts w:ascii="Helvetica" w:cs="Helvetica" w:hAnsi="Helvetica" w:eastAsia="Helvetica"/>
        </w:rPr>
      </w:pPr>
      <w:r>
        <w:rPr>
          <w:rFonts w:ascii="Helvetica" w:hAnsi="Helvetica"/>
          <w:rtl w:val="0"/>
          <w:lang w:val="en-US"/>
        </w:rPr>
        <w:t>In the News</w:t>
      </w:r>
    </w:p>
    <w:p>
      <w:pPr>
        <w:pStyle w:val="Body A"/>
        <w:rPr>
          <w:rFonts w:ascii="Helvetica" w:cs="Helvetica" w:hAnsi="Helvetica" w:eastAsia="Helvetica"/>
        </w:rPr>
      </w:pPr>
      <w:r>
        <w:rPr>
          <w:rFonts w:ascii="Helvetica" w:hAnsi="Helvetica"/>
          <w:rtl w:val="0"/>
          <w:lang w:val="en-US"/>
        </w:rPr>
        <w:t>July 27, 2020</w:t>
      </w:r>
    </w:p>
    <w:p>
      <w:pPr>
        <w:pStyle w:val="Body A"/>
      </w:pPr>
    </w:p>
    <w:p>
      <w:pPr>
        <w:pStyle w:val="Body A"/>
      </w:pPr>
      <w:r>
        <w:rPr>
          <w:rFonts w:ascii="Helvetica" w:hAnsi="Helvetica"/>
          <w:rtl w:val="0"/>
          <w:lang w:val="en-US"/>
        </w:rPr>
        <w:t xml:space="preserve">Seoul Selection, a publishing company in South Korea, has announced that two of its titles </w:t>
      </w:r>
      <w:r>
        <w:rPr>
          <w:rFonts w:ascii="Helvetica" w:hAnsi="Helvetica" w:hint="default"/>
          <w:rtl w:val="0"/>
          <w:lang w:val="en-US"/>
        </w:rPr>
        <w:t>“</w:t>
      </w:r>
      <w:r>
        <w:rPr>
          <w:rFonts w:ascii="Helvetica" w:hAnsi="Helvetica"/>
          <w:rtl w:val="0"/>
          <w:lang w:val="en-US"/>
        </w:rPr>
        <w:t>Ahn Joong-geun Anthology</w:t>
      </w:r>
      <w:r>
        <w:rPr>
          <w:rFonts w:ascii="Helvetica" w:hAnsi="Helvetica" w:hint="default"/>
          <w:rtl w:val="0"/>
          <w:lang w:val="en-US"/>
        </w:rPr>
        <w:t xml:space="preserve">” </w:t>
      </w:r>
      <w:r>
        <w:rPr>
          <w:rFonts w:ascii="Helvetica" w:hAnsi="Helvetica"/>
          <w:rtl w:val="0"/>
          <w:lang w:val="en-US"/>
        </w:rPr>
        <w:t xml:space="preserve">and </w:t>
      </w:r>
      <w:r>
        <w:rPr>
          <w:rFonts w:ascii="Helvetica" w:hAnsi="Helvetica" w:hint="default"/>
          <w:rtl w:val="0"/>
          <w:lang w:val="en-US"/>
        </w:rPr>
        <w:t>“</w:t>
      </w:r>
      <w:r>
        <w:rPr>
          <w:rFonts w:ascii="Helvetica" w:hAnsi="Helvetica"/>
          <w:rtl w:val="0"/>
          <w:lang w:val="en-US"/>
        </w:rPr>
        <w:t>Stone House on Jeju Island--Comforting Wind and Healing Moonlight</w:t>
      </w:r>
      <w:r>
        <w:rPr>
          <w:rFonts w:ascii="Helvetica" w:hAnsi="Helvetica" w:hint="default"/>
          <w:rtl w:val="0"/>
          <w:lang w:val="en-US"/>
        </w:rPr>
        <w:t xml:space="preserve">” </w:t>
      </w:r>
      <w:r>
        <w:rPr>
          <w:rFonts w:ascii="Helvetica" w:hAnsi="Helvetica"/>
          <w:rtl w:val="0"/>
          <w:lang w:val="en-US"/>
        </w:rPr>
        <w:t xml:space="preserve">have received the </w:t>
      </w:r>
      <w:r>
        <w:rPr>
          <w:rFonts w:ascii="Helvetica" w:hAnsi="Helvetica"/>
          <w:rtl w:val="0"/>
          <w:lang w:val="nl-NL"/>
        </w:rPr>
        <w:t xml:space="preserve">Sejong Book Award </w:t>
      </w:r>
      <w:r>
        <w:rPr>
          <w:rFonts w:ascii="Helvetica" w:hAnsi="Helvetica"/>
          <w:rtl w:val="0"/>
          <w:lang w:val="en-US"/>
        </w:rPr>
        <w:t>on July 27</w:t>
      </w:r>
      <w:r>
        <w:rPr>
          <w:rFonts w:ascii="Helvetica" w:hAnsi="Helvetica"/>
          <w:rtl w:val="0"/>
          <w:lang w:val="en-US"/>
        </w:rPr>
        <w:t>,</w:t>
      </w:r>
      <w:r>
        <w:rPr>
          <w:rFonts w:ascii="Helvetica" w:hAnsi="Helvetica"/>
          <w:rtl w:val="0"/>
          <w:lang w:val="en-US"/>
        </w:rPr>
        <w:t xml:space="preserve"> 2020 by KPIPA (Korea Publishing Industry Promotion of Korea). KPIPA is a government organization, funded by the Korea Ministry of Culture, Sports and Tourism to promote the value of books, literacy and Korean culture. This year, 1,494 publishing houses took part in the competition with 7,184 book titles. Only 7% (550 titles were chosen), according to Hank Kim, CEO and owner of Seoul Selection. KPIPA will purchase $6,000 worth of copies of each book title that will then be distributed to over 600+ public libraries across the nation. </w:t>
      </w:r>
    </w:p>
    <w:p>
      <w:pPr>
        <w:pStyle w:val="Body A"/>
      </w:pPr>
    </w:p>
    <w:p>
      <w:pPr>
        <w:pStyle w:val="Body A"/>
      </w:pPr>
      <w:r>
        <w:rPr>
          <w:rFonts w:ascii="Helvetica" w:hAnsi="Helvetica"/>
          <w:rtl w:val="0"/>
          <w:lang w:val="en-US"/>
        </w:rPr>
        <w:t>The anthology of Ahn Joong-geun includes the Korean patriot</w:t>
      </w:r>
      <w:r>
        <w:rPr>
          <w:rFonts w:ascii="Helvetica" w:hAnsi="Helvetica" w:hint="default"/>
          <w:rtl w:val="0"/>
          <w:lang w:val="en-US"/>
        </w:rPr>
        <w:t>’</w:t>
      </w:r>
      <w:r>
        <w:rPr>
          <w:rFonts w:ascii="Helvetica" w:hAnsi="Helvetica"/>
          <w:rtl w:val="0"/>
          <w:lang w:val="en-US"/>
        </w:rPr>
        <w:t xml:space="preserve">s prison writings, letters, poems, trial records, foreign media coverage, and more. It was selected in the history category. The second title, </w:t>
      </w:r>
      <w:r>
        <w:rPr>
          <w:rFonts w:ascii="Helvetica" w:hAnsi="Helvetica" w:hint="default"/>
          <w:rtl w:val="0"/>
          <w:lang w:val="en-US"/>
        </w:rPr>
        <w:t>“</w:t>
      </w:r>
      <w:r>
        <w:rPr>
          <w:rFonts w:ascii="Helvetica" w:hAnsi="Helvetica"/>
          <w:rtl w:val="0"/>
          <w:lang w:val="en-US"/>
        </w:rPr>
        <w:t>Stone House on Jeju Island,</w:t>
      </w:r>
      <w:r>
        <w:rPr>
          <w:rFonts w:ascii="Helvetica" w:hAnsi="Helvetica" w:hint="default"/>
          <w:rtl w:val="0"/>
          <w:lang w:val="en-US"/>
        </w:rPr>
        <w:t xml:space="preserve">” </w:t>
      </w:r>
      <w:r>
        <w:rPr>
          <w:rFonts w:ascii="Helvetica" w:hAnsi="Helvetica"/>
          <w:rtl w:val="0"/>
          <w:lang w:val="en-US"/>
        </w:rPr>
        <w:t xml:space="preserve">is a collection of personal essays by Brenda Paik Sunoo, a third-generation Korean American and resident of Jeju Island. In her collection, she writes about the stone house she and her husband built in a traditional fishing village, and their immersion into Jeju culture, history and social life. This book title was selected in the category for literature. </w:t>
      </w:r>
      <w:r>
        <w:rPr>
          <w:rFonts w:ascii="Helvetica" w:hAnsi="Helvetica"/>
          <w:rtl w:val="0"/>
          <w:lang w:val="en-US"/>
        </w:rPr>
        <w:t xml:space="preserve">Other KPIPA book categories include: philosophy, psychology, ethics, religion, science, languages and geography.  </w:t>
      </w:r>
    </w:p>
    <w:p>
      <w:pPr>
        <w:pStyle w:val="Body A"/>
      </w:pPr>
    </w:p>
    <w:p>
      <w:pPr>
        <w:pStyle w:val="Body A"/>
        <w:rPr>
          <w:rStyle w:val="None"/>
          <w:rFonts w:ascii="Helvetica" w:cs="Helvetica" w:hAnsi="Helvetica" w:eastAsia="Helvetica"/>
        </w:rPr>
      </w:pPr>
      <w:r>
        <w:rPr>
          <w:rFonts w:ascii="Helvetica" w:hAnsi="Helvetica"/>
          <w:rtl w:val="0"/>
          <w:lang w:val="nl-NL"/>
        </w:rPr>
        <w:t>Brenda Sunoo</w:t>
      </w:r>
      <w:r>
        <w:rPr>
          <w:rFonts w:ascii="Helvetica" w:hAnsi="Helvetica" w:hint="default"/>
          <w:rtl w:val="0"/>
          <w:lang w:val="en-US"/>
        </w:rPr>
        <w:t>’</w:t>
      </w:r>
      <w:r>
        <w:rPr>
          <w:rFonts w:ascii="Helvetica" w:hAnsi="Helvetica"/>
          <w:rtl w:val="0"/>
          <w:lang w:val="en-US"/>
        </w:rPr>
        <w:t xml:space="preserve">s other books--also published by Seoul Selection--include: </w:t>
      </w:r>
      <w:r>
        <w:rPr>
          <w:rFonts w:ascii="Helvetica" w:hAnsi="Helvetica" w:hint="default"/>
          <w:rtl w:val="0"/>
          <w:lang w:val="en-US"/>
        </w:rPr>
        <w:t>“</w:t>
      </w:r>
      <w:r>
        <w:rPr>
          <w:rFonts w:ascii="Helvetica" w:hAnsi="Helvetica"/>
          <w:rtl w:val="0"/>
          <w:lang w:val="en-US"/>
        </w:rPr>
        <w:t>Seaweed and Shamans--Inheriting the Gifts of Grief</w:t>
      </w:r>
      <w:r>
        <w:rPr>
          <w:rFonts w:ascii="Helvetica" w:hAnsi="Helvetica" w:hint="default"/>
          <w:rtl w:val="0"/>
          <w:lang w:val="en-US"/>
        </w:rPr>
        <w:t>”</w:t>
      </w:r>
      <w:r>
        <w:rPr>
          <w:rFonts w:ascii="Helvetica" w:hAnsi="Helvetica"/>
          <w:rtl w:val="0"/>
        </w:rPr>
        <w:t xml:space="preserve">; </w:t>
      </w:r>
      <w:r>
        <w:rPr>
          <w:rFonts w:ascii="Helvetica" w:hAnsi="Helvetica" w:hint="default"/>
          <w:rtl w:val="0"/>
          <w:lang w:val="en-US"/>
        </w:rPr>
        <w:t>“</w:t>
      </w:r>
      <w:r>
        <w:rPr>
          <w:rFonts w:ascii="Helvetica" w:hAnsi="Helvetica"/>
          <w:rtl w:val="0"/>
        </w:rPr>
        <w:t>Vietnam Moment</w:t>
      </w:r>
      <w:r>
        <w:rPr>
          <w:rFonts w:ascii="Helvetica" w:hAnsi="Helvetica" w:hint="default"/>
          <w:rtl w:val="0"/>
          <w:lang w:val="en-US"/>
        </w:rPr>
        <w:t xml:space="preserve">” </w:t>
      </w:r>
      <w:r>
        <w:rPr>
          <w:rFonts w:ascii="Helvetica" w:hAnsi="Helvetica"/>
          <w:rtl w:val="0"/>
          <w:lang w:val="en-US"/>
        </w:rPr>
        <w:t xml:space="preserve">and </w:t>
      </w:r>
      <w:r>
        <w:rPr>
          <w:rFonts w:ascii="Helvetica" w:hAnsi="Helvetica" w:hint="default"/>
          <w:rtl w:val="0"/>
          <w:lang w:val="en-US"/>
        </w:rPr>
        <w:t>“</w:t>
      </w:r>
      <w:r>
        <w:rPr>
          <w:rFonts w:ascii="Helvetica" w:hAnsi="Helvetica"/>
          <w:rtl w:val="0"/>
          <w:lang w:val="en-US"/>
        </w:rPr>
        <w:t>Moon Tides--Jeju Island Grannies of the Sea.</w:t>
      </w:r>
      <w:r>
        <w:rPr>
          <w:rFonts w:ascii="Helvetica" w:hAnsi="Helvetica" w:hint="default"/>
          <w:rtl w:val="0"/>
          <w:lang w:val="en-US"/>
        </w:rPr>
        <w:t xml:space="preserve">” </w:t>
      </w:r>
      <w:r>
        <w:rPr>
          <w:rFonts w:ascii="Helvetica" w:hAnsi="Helvetica"/>
          <w:rtl w:val="0"/>
          <w:lang w:val="en-US"/>
        </w:rPr>
        <w:t>The author</w:t>
      </w:r>
      <w:r>
        <w:rPr>
          <w:rFonts w:ascii="Helvetica" w:hAnsi="Helvetica" w:hint="default"/>
          <w:rtl w:val="0"/>
          <w:lang w:val="en-US"/>
        </w:rPr>
        <w:t>’</w:t>
      </w:r>
      <w:r>
        <w:rPr>
          <w:rFonts w:ascii="Helvetica" w:hAnsi="Helvetica"/>
          <w:rtl w:val="0"/>
          <w:lang w:val="en-US"/>
        </w:rPr>
        <w:t xml:space="preserve">s website: </w:t>
      </w:r>
      <w:r>
        <w:rPr>
          <w:rStyle w:val="Hyperlink.0"/>
        </w:rPr>
        <w:fldChar w:fldCharType="begin" w:fldLock="0"/>
      </w:r>
      <w:r>
        <w:rPr>
          <w:rStyle w:val="Hyperlink.0"/>
        </w:rPr>
        <w:instrText xml:space="preserve"> HYPERLINK "http://www.brendasunoo.com"</w:instrText>
      </w:r>
      <w:r>
        <w:rPr>
          <w:rStyle w:val="Hyperlink.0"/>
        </w:rPr>
        <w:fldChar w:fldCharType="separate" w:fldLock="0"/>
      </w:r>
      <w:r>
        <w:rPr>
          <w:rStyle w:val="Hyperlink.0"/>
          <w:rtl w:val="0"/>
          <w:lang w:val="en-US"/>
        </w:rPr>
        <w:t>www.brendasunoo.com</w:t>
      </w:r>
      <w:r>
        <w:rPr/>
        <w:fldChar w:fldCharType="end" w:fldLock="0"/>
      </w:r>
    </w:p>
    <w:p>
      <w:pPr>
        <w:pStyle w:val="Body A"/>
        <w:rPr>
          <w:rFonts w:ascii="Helvetica" w:cs="Helvetica" w:hAnsi="Helvetica" w:eastAsia="Helvetica"/>
          <w:lang w:val="en-US"/>
        </w:rPr>
      </w:pPr>
    </w:p>
    <w:p>
      <w:pPr>
        <w:pStyle w:val="Body A"/>
        <w:rPr>
          <w:rFonts w:ascii="Helvetica" w:cs="Helvetica" w:hAnsi="Helvetica" w:eastAsia="Helvetica"/>
          <w:lang w:val="en-US"/>
        </w:rPr>
      </w:pPr>
    </w:p>
    <w:p>
      <w:pPr>
        <w:pStyle w:val="Body A"/>
        <w:rPr>
          <w:rStyle w:val="None"/>
          <w:rFonts w:ascii="Helvetica" w:cs="Helvetica" w:hAnsi="Helvetica" w:eastAsia="Helvetica"/>
        </w:rPr>
      </w:pPr>
      <w:r>
        <w:rPr>
          <w:rStyle w:val="None"/>
          <w:rFonts w:ascii="Helvetica" w:hAnsi="Helvetica"/>
          <w:rtl w:val="0"/>
          <w:lang w:val="en-US"/>
        </w:rPr>
        <w:t>Announcement in Korean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4"/>
        </w:tabs>
      </w:pPr>
      <w:r>
        <w:rPr>
          <w:rStyle w:val="None"/>
          <w:color w:val="032eed"/>
          <w:sz w:val="28"/>
          <w:szCs w:val="28"/>
          <w:u w:val="single" w:color="032eed"/>
          <w:rtl w:val="0"/>
          <w:lang w:val="en-US"/>
        </w:rPr>
        <w:t>https://m.blog.naver.com/seoulselection/222044040980</w:t>
      </w:r>
      <w:r>
        <w:rPr>
          <w:rStyle w:val="None"/>
          <w:rFonts w:ascii="Arial" w:cs="Arial" w:hAnsi="Arial" w:eastAsia="Arial"/>
          <w:color w:val="032eed"/>
          <w:sz w:val="28"/>
          <w:szCs w:val="28"/>
          <w:u w:val="single" w:color="032eed"/>
        </w:rPr>
      </w:r>
    </w:p>
    <w:sectPr>
      <w:headerReference w:type="default" r:id="rId4"/>
      <w:footerReference w:type="default" r:id="rId5"/>
      <w:pgSz w:w="12240" w:h="15840" w:orient="portrait"/>
      <w:pgMar w:top="1008" w:right="1008" w:bottom="144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